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44DF" w:rsidRPr="002A44DF" w:rsidRDefault="002A44DF" w:rsidP="002A44DF">
      <w:pPr>
        <w:spacing w:after="0" w:line="300" w:lineRule="atLeast"/>
        <w:jc w:val="center"/>
        <w:rPr>
          <w:rFonts w:ascii="Verdana" w:eastAsia="Times New Roman" w:hAnsi="Verdana" w:cs="Times New Roman"/>
          <w:b/>
          <w:color w:val="CC0066"/>
          <w:sz w:val="21"/>
          <w:szCs w:val="21"/>
        </w:rPr>
      </w:pPr>
      <w:r w:rsidRPr="002A44DF">
        <w:rPr>
          <w:rFonts w:ascii="Verdana" w:eastAsia="Times New Roman" w:hAnsi="Verdana" w:cs="Times New Roman"/>
          <w:b/>
          <w:color w:val="CC0066"/>
          <w:sz w:val="21"/>
          <w:szCs w:val="21"/>
        </w:rPr>
        <w:t>The chart below illustrates the difference between a subject and a theme:</w:t>
      </w:r>
    </w:p>
    <w:tbl>
      <w:tblPr>
        <w:tblW w:w="6000" w:type="dxa"/>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tblPr>
      <w:tblGrid>
        <w:gridCol w:w="1720"/>
        <w:gridCol w:w="4280"/>
      </w:tblGrid>
      <w:tr w:rsidR="002A44DF" w:rsidRPr="002A44DF">
        <w:trPr>
          <w:tblCellSpacing w:w="0" w:type="dxa"/>
          <w:jc w:val="center"/>
        </w:trPr>
        <w:tc>
          <w:tcPr>
            <w:tcW w:w="0" w:type="auto"/>
            <w:tcBorders>
              <w:bottom w:val="single" w:sz="6" w:space="0" w:color="000000"/>
            </w:tcBorders>
            <w:tcMar>
              <w:top w:w="0" w:type="dxa"/>
              <w:left w:w="300" w:type="dxa"/>
              <w:bottom w:w="0" w:type="dxa"/>
              <w:right w:w="300" w:type="dxa"/>
            </w:tcMar>
            <w:hideMark/>
          </w:tcPr>
          <w:p w:rsidR="002A44DF" w:rsidRPr="002A44DF" w:rsidRDefault="002A44DF" w:rsidP="002A44DF">
            <w:pPr>
              <w:spacing w:before="300" w:after="0" w:line="300" w:lineRule="atLeast"/>
              <w:jc w:val="center"/>
              <w:rPr>
                <w:rFonts w:ascii="Verdana" w:eastAsia="Times New Roman" w:hAnsi="Verdana" w:cs="Times New Roman"/>
                <w:b/>
                <w:color w:val="CC0066"/>
                <w:sz w:val="21"/>
                <w:szCs w:val="21"/>
              </w:rPr>
            </w:pPr>
            <w:bookmarkStart w:id="0" w:name="_10_nav"/>
            <w:bookmarkStart w:id="1" w:name="id_112_nav"/>
            <w:bookmarkEnd w:id="0"/>
            <w:bookmarkEnd w:id="1"/>
            <w:r w:rsidRPr="002A44DF">
              <w:rPr>
                <w:rFonts w:ascii="Verdana" w:eastAsia="Times New Roman" w:hAnsi="Verdana" w:cs="Times New Roman"/>
                <w:b/>
                <w:bCs/>
                <w:color w:val="CC0066"/>
                <w:sz w:val="21"/>
              </w:rPr>
              <w:t>Subject</w:t>
            </w:r>
            <w:r w:rsidRPr="002A44DF">
              <w:rPr>
                <w:rFonts w:ascii="Verdana" w:eastAsia="Times New Roman" w:hAnsi="Verdana" w:cs="Times New Roman"/>
                <w:b/>
                <w:color w:val="CC0066"/>
                <w:sz w:val="21"/>
                <w:szCs w:val="21"/>
              </w:rPr>
              <w:t xml:space="preserve"> </w:t>
            </w:r>
          </w:p>
        </w:tc>
        <w:tc>
          <w:tcPr>
            <w:tcW w:w="0" w:type="auto"/>
            <w:tcBorders>
              <w:left w:val="single" w:sz="6" w:space="0" w:color="000000"/>
              <w:bottom w:val="single" w:sz="6" w:space="0" w:color="000000"/>
            </w:tcBorders>
            <w:tcMar>
              <w:top w:w="0" w:type="dxa"/>
              <w:left w:w="300" w:type="dxa"/>
              <w:bottom w:w="0" w:type="dxa"/>
              <w:right w:w="300" w:type="dxa"/>
            </w:tcMar>
            <w:hideMark/>
          </w:tcPr>
          <w:p w:rsidR="002A44DF" w:rsidRPr="002A44DF" w:rsidRDefault="002A44DF" w:rsidP="002A44DF">
            <w:pPr>
              <w:spacing w:before="300" w:after="0" w:line="300" w:lineRule="atLeast"/>
              <w:jc w:val="center"/>
              <w:rPr>
                <w:rFonts w:ascii="Verdana" w:eastAsia="Times New Roman" w:hAnsi="Verdana" w:cs="Times New Roman"/>
                <w:b/>
                <w:color w:val="CC0066"/>
                <w:sz w:val="21"/>
                <w:szCs w:val="21"/>
              </w:rPr>
            </w:pPr>
            <w:bookmarkStart w:id="2" w:name="_11_nav"/>
            <w:bookmarkEnd w:id="2"/>
            <w:r w:rsidRPr="002A44DF">
              <w:rPr>
                <w:rFonts w:ascii="Verdana" w:eastAsia="Times New Roman" w:hAnsi="Verdana" w:cs="Times New Roman"/>
                <w:b/>
                <w:bCs/>
                <w:color w:val="CC0066"/>
                <w:sz w:val="21"/>
              </w:rPr>
              <w:t>Theme</w:t>
            </w:r>
            <w:r w:rsidRPr="002A44DF">
              <w:rPr>
                <w:rFonts w:ascii="Verdana" w:eastAsia="Times New Roman" w:hAnsi="Verdana" w:cs="Times New Roman"/>
                <w:b/>
                <w:color w:val="CC0066"/>
                <w:sz w:val="21"/>
                <w:szCs w:val="21"/>
              </w:rPr>
              <w:t xml:space="preserve"> </w:t>
            </w:r>
          </w:p>
        </w:tc>
      </w:tr>
      <w:tr w:rsidR="002A44DF" w:rsidRPr="002A44DF">
        <w:trPr>
          <w:tblCellSpacing w:w="0" w:type="dxa"/>
          <w:jc w:val="center"/>
        </w:trPr>
        <w:tc>
          <w:tcPr>
            <w:tcW w:w="0" w:type="auto"/>
            <w:tcBorders>
              <w:bottom w:val="single" w:sz="6" w:space="0" w:color="000000"/>
            </w:tcBorders>
            <w:tcMar>
              <w:top w:w="0" w:type="dxa"/>
              <w:left w:w="300" w:type="dxa"/>
              <w:bottom w:w="0" w:type="dxa"/>
              <w:right w:w="300" w:type="dxa"/>
            </w:tcMar>
            <w:hideMark/>
          </w:tcPr>
          <w:p w:rsidR="002A44DF" w:rsidRPr="002A44DF" w:rsidRDefault="002A44DF" w:rsidP="002A44DF">
            <w:pPr>
              <w:spacing w:before="300" w:after="0" w:line="300" w:lineRule="atLeast"/>
              <w:rPr>
                <w:rFonts w:ascii="Verdana" w:eastAsia="Times New Roman" w:hAnsi="Verdana" w:cs="Times New Roman"/>
                <w:b/>
                <w:color w:val="CC0066"/>
                <w:sz w:val="21"/>
                <w:szCs w:val="21"/>
              </w:rPr>
            </w:pPr>
            <w:bookmarkStart w:id="3" w:name="_12_nav"/>
            <w:bookmarkEnd w:id="3"/>
            <w:r w:rsidRPr="002A44DF">
              <w:rPr>
                <w:rFonts w:ascii="Verdana" w:eastAsia="Times New Roman" w:hAnsi="Verdana" w:cs="Times New Roman"/>
                <w:b/>
                <w:color w:val="CC0066"/>
                <w:sz w:val="21"/>
                <w:szCs w:val="21"/>
              </w:rPr>
              <w:t>growing up</w:t>
            </w:r>
          </w:p>
        </w:tc>
        <w:tc>
          <w:tcPr>
            <w:tcW w:w="0" w:type="auto"/>
            <w:tcBorders>
              <w:left w:val="single" w:sz="6" w:space="0" w:color="000000"/>
              <w:bottom w:val="single" w:sz="6" w:space="0" w:color="000000"/>
            </w:tcBorders>
            <w:tcMar>
              <w:top w:w="0" w:type="dxa"/>
              <w:left w:w="300" w:type="dxa"/>
              <w:bottom w:w="0" w:type="dxa"/>
              <w:right w:w="300" w:type="dxa"/>
            </w:tcMar>
            <w:hideMark/>
          </w:tcPr>
          <w:p w:rsidR="002A44DF" w:rsidRPr="002A44DF" w:rsidRDefault="002A44DF" w:rsidP="002A44DF">
            <w:pPr>
              <w:spacing w:before="300" w:after="0" w:line="300" w:lineRule="atLeast"/>
              <w:rPr>
                <w:rFonts w:ascii="Verdana" w:eastAsia="Times New Roman" w:hAnsi="Verdana" w:cs="Times New Roman"/>
                <w:b/>
                <w:color w:val="CC0066"/>
                <w:sz w:val="21"/>
                <w:szCs w:val="21"/>
              </w:rPr>
            </w:pPr>
            <w:bookmarkStart w:id="4" w:name="_13_nav"/>
            <w:bookmarkEnd w:id="4"/>
            <w:r w:rsidRPr="002A44DF">
              <w:rPr>
                <w:rFonts w:ascii="Verdana" w:eastAsia="Times New Roman" w:hAnsi="Verdana" w:cs="Times New Roman"/>
                <w:b/>
                <w:color w:val="CC0066"/>
                <w:sz w:val="21"/>
                <w:szCs w:val="21"/>
              </w:rPr>
              <w:t>Growing up means taking responsibility.</w:t>
            </w:r>
          </w:p>
        </w:tc>
      </w:tr>
      <w:tr w:rsidR="002A44DF" w:rsidRPr="002A44DF">
        <w:trPr>
          <w:tblCellSpacing w:w="0" w:type="dxa"/>
          <w:jc w:val="center"/>
        </w:trPr>
        <w:tc>
          <w:tcPr>
            <w:tcW w:w="0" w:type="auto"/>
            <w:tcBorders>
              <w:bottom w:val="single" w:sz="6" w:space="0" w:color="000000"/>
            </w:tcBorders>
            <w:tcMar>
              <w:top w:w="0" w:type="dxa"/>
              <w:left w:w="300" w:type="dxa"/>
              <w:bottom w:w="0" w:type="dxa"/>
              <w:right w:w="300" w:type="dxa"/>
            </w:tcMar>
            <w:hideMark/>
          </w:tcPr>
          <w:p w:rsidR="002A44DF" w:rsidRPr="002A44DF" w:rsidRDefault="002A44DF" w:rsidP="002A44DF">
            <w:pPr>
              <w:spacing w:before="300" w:after="0" w:line="300" w:lineRule="atLeast"/>
              <w:rPr>
                <w:rFonts w:ascii="Verdana" w:eastAsia="Times New Roman" w:hAnsi="Verdana" w:cs="Times New Roman"/>
                <w:b/>
                <w:color w:val="CC0066"/>
                <w:sz w:val="21"/>
                <w:szCs w:val="21"/>
              </w:rPr>
            </w:pPr>
            <w:bookmarkStart w:id="5" w:name="_14_nav"/>
            <w:bookmarkEnd w:id="5"/>
            <w:r w:rsidRPr="002A44DF">
              <w:rPr>
                <w:rFonts w:ascii="Verdana" w:eastAsia="Times New Roman" w:hAnsi="Verdana" w:cs="Times New Roman"/>
                <w:b/>
                <w:color w:val="CC0066"/>
                <w:sz w:val="21"/>
                <w:szCs w:val="21"/>
              </w:rPr>
              <w:t>nature</w:t>
            </w:r>
          </w:p>
        </w:tc>
        <w:tc>
          <w:tcPr>
            <w:tcW w:w="0" w:type="auto"/>
            <w:tcBorders>
              <w:left w:val="single" w:sz="6" w:space="0" w:color="000000"/>
              <w:bottom w:val="single" w:sz="6" w:space="0" w:color="000000"/>
            </w:tcBorders>
            <w:tcMar>
              <w:top w:w="0" w:type="dxa"/>
              <w:left w:w="300" w:type="dxa"/>
              <w:bottom w:w="0" w:type="dxa"/>
              <w:right w:w="300" w:type="dxa"/>
            </w:tcMar>
            <w:hideMark/>
          </w:tcPr>
          <w:p w:rsidR="002A44DF" w:rsidRPr="002A44DF" w:rsidRDefault="002A44DF" w:rsidP="002A44DF">
            <w:pPr>
              <w:spacing w:before="300" w:after="0" w:line="300" w:lineRule="atLeast"/>
              <w:rPr>
                <w:rFonts w:ascii="Verdana" w:eastAsia="Times New Roman" w:hAnsi="Verdana" w:cs="Times New Roman"/>
                <w:b/>
                <w:color w:val="CC0066"/>
                <w:sz w:val="21"/>
                <w:szCs w:val="21"/>
              </w:rPr>
            </w:pPr>
            <w:bookmarkStart w:id="6" w:name="_15_nav"/>
            <w:bookmarkEnd w:id="6"/>
            <w:r w:rsidRPr="002A44DF">
              <w:rPr>
                <w:rFonts w:ascii="Verdana" w:eastAsia="Times New Roman" w:hAnsi="Verdana" w:cs="Times New Roman"/>
                <w:b/>
                <w:color w:val="CC0066"/>
                <w:sz w:val="21"/>
                <w:szCs w:val="21"/>
              </w:rPr>
              <w:t>Nature can be beautiful but deadly.</w:t>
            </w:r>
          </w:p>
        </w:tc>
      </w:tr>
      <w:tr w:rsidR="002A44DF" w:rsidRPr="002A44DF">
        <w:trPr>
          <w:tblCellSpacing w:w="0" w:type="dxa"/>
          <w:jc w:val="center"/>
        </w:trPr>
        <w:tc>
          <w:tcPr>
            <w:tcW w:w="0" w:type="auto"/>
            <w:tcMar>
              <w:top w:w="0" w:type="dxa"/>
              <w:left w:w="300" w:type="dxa"/>
              <w:bottom w:w="0" w:type="dxa"/>
              <w:right w:w="300" w:type="dxa"/>
            </w:tcMar>
            <w:hideMark/>
          </w:tcPr>
          <w:p w:rsidR="002A44DF" w:rsidRPr="002A44DF" w:rsidRDefault="002A44DF" w:rsidP="002A44DF">
            <w:pPr>
              <w:spacing w:before="300" w:after="0" w:line="300" w:lineRule="atLeast"/>
              <w:rPr>
                <w:rFonts w:ascii="Verdana" w:eastAsia="Times New Roman" w:hAnsi="Verdana" w:cs="Times New Roman"/>
                <w:b/>
                <w:color w:val="CC0066"/>
                <w:sz w:val="21"/>
                <w:szCs w:val="21"/>
              </w:rPr>
            </w:pPr>
            <w:bookmarkStart w:id="7" w:name="_16_nav"/>
            <w:bookmarkEnd w:id="7"/>
            <w:r w:rsidRPr="002A44DF">
              <w:rPr>
                <w:rFonts w:ascii="Verdana" w:eastAsia="Times New Roman" w:hAnsi="Verdana" w:cs="Times New Roman"/>
                <w:b/>
                <w:color w:val="CC0066"/>
                <w:sz w:val="21"/>
                <w:szCs w:val="21"/>
              </w:rPr>
              <w:t>love</w:t>
            </w:r>
          </w:p>
        </w:tc>
        <w:tc>
          <w:tcPr>
            <w:tcW w:w="0" w:type="auto"/>
            <w:tcBorders>
              <w:left w:val="single" w:sz="6" w:space="0" w:color="000000"/>
            </w:tcBorders>
            <w:tcMar>
              <w:top w:w="0" w:type="dxa"/>
              <w:left w:w="300" w:type="dxa"/>
              <w:bottom w:w="0" w:type="dxa"/>
              <w:right w:w="300" w:type="dxa"/>
            </w:tcMar>
            <w:hideMark/>
          </w:tcPr>
          <w:p w:rsidR="002A44DF" w:rsidRPr="002A44DF" w:rsidRDefault="002A44DF" w:rsidP="002A44DF">
            <w:pPr>
              <w:spacing w:before="300" w:after="0" w:line="300" w:lineRule="atLeast"/>
              <w:rPr>
                <w:rFonts w:ascii="Verdana" w:eastAsia="Times New Roman" w:hAnsi="Verdana" w:cs="Times New Roman"/>
                <w:b/>
                <w:color w:val="CC0066"/>
                <w:sz w:val="21"/>
                <w:szCs w:val="21"/>
              </w:rPr>
            </w:pPr>
            <w:bookmarkStart w:id="8" w:name="_17_nav"/>
            <w:bookmarkEnd w:id="8"/>
            <w:r w:rsidRPr="002A44DF">
              <w:rPr>
                <w:rFonts w:ascii="Verdana" w:eastAsia="Times New Roman" w:hAnsi="Verdana" w:cs="Times New Roman"/>
                <w:b/>
                <w:color w:val="CC0066"/>
                <w:sz w:val="21"/>
                <w:szCs w:val="21"/>
              </w:rPr>
              <w:t>People sometimes express love through actions, not words.</w:t>
            </w:r>
          </w:p>
        </w:tc>
      </w:tr>
    </w:tbl>
    <w:p w:rsidR="002A44DF" w:rsidRDefault="002A44DF" w:rsidP="002A44DF">
      <w:pPr>
        <w:spacing w:after="0" w:line="300" w:lineRule="atLeast"/>
        <w:rPr>
          <w:rFonts w:ascii="Verdana" w:eastAsia="Times New Roman" w:hAnsi="Verdana" w:cs="Times New Roman"/>
          <w:b/>
          <w:color w:val="CC0066"/>
          <w:sz w:val="21"/>
          <w:szCs w:val="21"/>
        </w:rPr>
      </w:pPr>
      <w:bookmarkStart w:id="9" w:name="_18_nav"/>
      <w:bookmarkEnd w:id="9"/>
      <w:r w:rsidRPr="002A44DF">
        <w:rPr>
          <w:rFonts w:ascii="Verdana" w:eastAsia="Times New Roman" w:hAnsi="Verdana" w:cs="Times New Roman"/>
          <w:b/>
          <w:color w:val="CC0066"/>
          <w:sz w:val="21"/>
          <w:szCs w:val="21"/>
        </w:rPr>
        <w:t>Always try to connect a story’s theme to your own life. Also remember that no two readers will state a theme in exactly the same way.</w:t>
      </w:r>
    </w:p>
    <w:p w:rsidR="002A44DF" w:rsidRPr="002A44DF" w:rsidRDefault="002A44DF" w:rsidP="002A44DF">
      <w:pPr>
        <w:spacing w:after="0" w:line="300" w:lineRule="atLeast"/>
        <w:rPr>
          <w:rFonts w:ascii="Verdana" w:eastAsia="Times New Roman" w:hAnsi="Verdana" w:cs="Times New Roman"/>
          <w:b/>
          <w:color w:val="CC0066"/>
          <w:sz w:val="21"/>
          <w:szCs w:val="21"/>
        </w:rPr>
      </w:pPr>
    </w:p>
    <w:p w:rsidR="002A44DF" w:rsidRPr="002A44DF" w:rsidRDefault="002A44DF" w:rsidP="002A44DF">
      <w:pPr>
        <w:spacing w:after="0" w:line="300" w:lineRule="atLeast"/>
        <w:rPr>
          <w:rFonts w:ascii="Verdana" w:eastAsia="Times New Roman" w:hAnsi="Verdana" w:cs="Times New Roman"/>
          <w:b/>
          <w:color w:val="CC0066"/>
          <w:sz w:val="21"/>
          <w:szCs w:val="21"/>
        </w:rPr>
      </w:pPr>
    </w:p>
    <w:p w:rsidR="002A44DF" w:rsidRDefault="002A44DF" w:rsidP="002A44DF">
      <w:pPr>
        <w:spacing w:after="0" w:line="300" w:lineRule="atLeast"/>
        <w:jc w:val="center"/>
        <w:rPr>
          <w:rFonts w:ascii="Times New Roman" w:eastAsia="Times New Roman" w:hAnsi="Times New Roman" w:cs="Times New Roman"/>
          <w:b/>
          <w:color w:val="000000"/>
          <w:sz w:val="32"/>
          <w:szCs w:val="32"/>
        </w:rPr>
      </w:pPr>
      <w:r w:rsidRPr="002A44DF">
        <w:rPr>
          <w:rFonts w:ascii="Times New Roman" w:eastAsia="Times New Roman" w:hAnsi="Times New Roman" w:cs="Times New Roman"/>
          <w:b/>
          <w:color w:val="000000"/>
          <w:sz w:val="32"/>
          <w:szCs w:val="32"/>
        </w:rPr>
        <w:t>TWO-COLUMN VOCABULARY</w:t>
      </w:r>
    </w:p>
    <w:p w:rsidR="002A44DF" w:rsidRDefault="002A44DF" w:rsidP="002A44DF">
      <w:pPr>
        <w:spacing w:after="0" w:line="300" w:lineRule="atLeast"/>
        <w:jc w:val="center"/>
        <w:rPr>
          <w:rFonts w:ascii="Times New Roman" w:eastAsia="Times New Roman" w:hAnsi="Times New Roman" w:cs="Times New Roman"/>
          <w:b/>
          <w:color w:val="000000"/>
          <w:sz w:val="32"/>
          <w:szCs w:val="32"/>
        </w:rPr>
      </w:pPr>
    </w:p>
    <w:p w:rsidR="002A44DF" w:rsidRPr="002A44DF" w:rsidRDefault="002A44DF" w:rsidP="002A44DF">
      <w:pPr>
        <w:spacing w:after="0" w:line="300" w:lineRule="atLeast"/>
        <w:rPr>
          <w:rFonts w:ascii="Times New Roman" w:eastAsia="Times New Roman" w:hAnsi="Times New Roman" w:cs="Times New Roman"/>
          <w:i/>
          <w:iCs/>
          <w:color w:val="0000FF"/>
          <w:sz w:val="32"/>
          <w:szCs w:val="32"/>
        </w:rPr>
      </w:pPr>
      <w:proofErr w:type="gramStart"/>
      <w:r w:rsidRPr="002A44DF">
        <w:rPr>
          <w:rFonts w:ascii="Times New Roman" w:eastAsia="Times New Roman" w:hAnsi="Times New Roman" w:cs="Times New Roman"/>
          <w:b/>
          <w:bCs/>
          <w:color w:val="0000FF"/>
          <w:sz w:val="32"/>
          <w:szCs w:val="32"/>
        </w:rPr>
        <w:t>lavishly</w:t>
      </w:r>
      <w:proofErr w:type="gramEnd"/>
      <w:r w:rsidRPr="002A44DF">
        <w:rPr>
          <w:rFonts w:ascii="Times New Roman" w:eastAsia="Times New Roman" w:hAnsi="Times New Roman" w:cs="Times New Roman"/>
          <w:color w:val="0000FF"/>
          <w:sz w:val="32"/>
          <w:szCs w:val="32"/>
        </w:rPr>
        <w:t xml:space="preserve"> </w:t>
      </w:r>
      <w:r w:rsidRPr="002A44DF">
        <w:rPr>
          <w:rFonts w:ascii="Times New Roman" w:eastAsia="Times New Roman" w:hAnsi="Times New Roman" w:cs="Times New Roman"/>
          <w:b/>
          <w:i/>
          <w:iCs/>
          <w:color w:val="0000FF"/>
          <w:sz w:val="32"/>
          <w:szCs w:val="32"/>
        </w:rPr>
        <w:t>adv.:</w:t>
      </w:r>
      <w:r w:rsidRPr="002A44DF">
        <w:rPr>
          <w:rFonts w:ascii="Times New Roman" w:eastAsia="Times New Roman" w:hAnsi="Times New Roman" w:cs="Times New Roman"/>
          <w:b/>
          <w:color w:val="0000FF"/>
          <w:sz w:val="32"/>
          <w:szCs w:val="32"/>
        </w:rPr>
        <w:t xml:space="preserve"> </w:t>
      </w:r>
      <w:r w:rsidRPr="002A44DF">
        <w:rPr>
          <w:rFonts w:ascii="Times New Roman" w:eastAsia="Times New Roman" w:hAnsi="Times New Roman" w:cs="Times New Roman"/>
          <w:b/>
          <w:i/>
          <w:iCs/>
          <w:color w:val="0000FF"/>
          <w:sz w:val="32"/>
          <w:szCs w:val="32"/>
        </w:rPr>
        <w:t>generously; plentifully</w:t>
      </w:r>
      <w:r w:rsidRPr="002A44DF">
        <w:rPr>
          <w:rFonts w:ascii="Times New Roman" w:eastAsia="Times New Roman" w:hAnsi="Times New Roman" w:cs="Times New Roman"/>
          <w:i/>
          <w:iCs/>
          <w:color w:val="0000FF"/>
          <w:sz w:val="32"/>
          <w:szCs w:val="32"/>
        </w:rPr>
        <w:t xml:space="preserve">. The table was heaped </w:t>
      </w:r>
      <w:r w:rsidRPr="002A44DF">
        <w:rPr>
          <w:rFonts w:ascii="Times New Roman" w:eastAsia="Times New Roman" w:hAnsi="Times New Roman" w:cs="Times New Roman"/>
          <w:b/>
          <w:i/>
          <w:iCs/>
          <w:color w:val="0000FF"/>
          <w:sz w:val="32"/>
          <w:szCs w:val="32"/>
        </w:rPr>
        <w:t xml:space="preserve">lavishly </w:t>
      </w:r>
      <w:r w:rsidRPr="002A44DF">
        <w:rPr>
          <w:rFonts w:ascii="Times New Roman" w:eastAsia="Times New Roman" w:hAnsi="Times New Roman" w:cs="Times New Roman"/>
          <w:i/>
          <w:iCs/>
          <w:color w:val="0000FF"/>
          <w:sz w:val="32"/>
          <w:szCs w:val="32"/>
        </w:rPr>
        <w:t>with food.</w:t>
      </w:r>
    </w:p>
    <w:p w:rsidR="002A44DF" w:rsidRPr="002A44DF" w:rsidRDefault="002A44DF" w:rsidP="002A44DF">
      <w:pPr>
        <w:spacing w:after="0" w:line="300" w:lineRule="atLeast"/>
        <w:rPr>
          <w:rFonts w:ascii="Times New Roman" w:eastAsia="Times New Roman" w:hAnsi="Times New Roman" w:cs="Times New Roman"/>
          <w:color w:val="0000FF"/>
          <w:sz w:val="32"/>
          <w:szCs w:val="32"/>
        </w:rPr>
      </w:pPr>
    </w:p>
    <w:p w:rsidR="002A44DF" w:rsidRPr="002A44DF" w:rsidRDefault="002A44DF" w:rsidP="002A44DF">
      <w:pPr>
        <w:spacing w:after="0" w:line="300" w:lineRule="atLeast"/>
        <w:rPr>
          <w:rFonts w:ascii="Times New Roman" w:eastAsia="Times New Roman" w:hAnsi="Times New Roman" w:cs="Times New Roman"/>
          <w:i/>
          <w:iCs/>
          <w:color w:val="0000FF"/>
          <w:sz w:val="32"/>
          <w:szCs w:val="32"/>
        </w:rPr>
      </w:pPr>
      <w:proofErr w:type="gramStart"/>
      <w:r w:rsidRPr="002A44DF">
        <w:rPr>
          <w:rFonts w:ascii="Times New Roman" w:eastAsia="Times New Roman" w:hAnsi="Times New Roman" w:cs="Times New Roman"/>
          <w:b/>
          <w:bCs/>
          <w:color w:val="0000FF"/>
          <w:sz w:val="32"/>
          <w:szCs w:val="32"/>
        </w:rPr>
        <w:t>mortified</w:t>
      </w:r>
      <w:proofErr w:type="gramEnd"/>
      <w:r w:rsidRPr="002A44DF">
        <w:rPr>
          <w:rFonts w:ascii="Times New Roman" w:eastAsia="Times New Roman" w:hAnsi="Times New Roman" w:cs="Times New Roman"/>
          <w:color w:val="0000FF"/>
          <w:sz w:val="32"/>
          <w:szCs w:val="32"/>
        </w:rPr>
        <w:t xml:space="preserve"> </w:t>
      </w:r>
      <w:r w:rsidRPr="002A44DF">
        <w:rPr>
          <w:rFonts w:ascii="Times New Roman" w:eastAsia="Times New Roman" w:hAnsi="Times New Roman" w:cs="Times New Roman"/>
          <w:b/>
          <w:i/>
          <w:iCs/>
          <w:color w:val="0000FF"/>
          <w:sz w:val="32"/>
          <w:szCs w:val="32"/>
        </w:rPr>
        <w:t>v.</w:t>
      </w:r>
      <w:r w:rsidRPr="002A44DF">
        <w:rPr>
          <w:rFonts w:ascii="Times New Roman" w:eastAsia="Times New Roman" w:hAnsi="Times New Roman" w:cs="Times New Roman"/>
          <w:b/>
          <w:color w:val="0000FF"/>
          <w:sz w:val="32"/>
          <w:szCs w:val="32"/>
        </w:rPr>
        <w:t xml:space="preserve"> used as </w:t>
      </w:r>
      <w:r w:rsidRPr="002A44DF">
        <w:rPr>
          <w:rFonts w:ascii="Times New Roman" w:eastAsia="Times New Roman" w:hAnsi="Times New Roman" w:cs="Times New Roman"/>
          <w:b/>
          <w:i/>
          <w:iCs/>
          <w:color w:val="0000FF"/>
          <w:sz w:val="32"/>
          <w:szCs w:val="32"/>
        </w:rPr>
        <w:t>adj.:</w:t>
      </w:r>
      <w:r w:rsidRPr="002A44DF">
        <w:rPr>
          <w:rFonts w:ascii="Times New Roman" w:eastAsia="Times New Roman" w:hAnsi="Times New Roman" w:cs="Times New Roman"/>
          <w:b/>
          <w:color w:val="0000FF"/>
          <w:sz w:val="32"/>
          <w:szCs w:val="32"/>
        </w:rPr>
        <w:t xml:space="preserve"> </w:t>
      </w:r>
      <w:r w:rsidRPr="002A44DF">
        <w:rPr>
          <w:rFonts w:ascii="Times New Roman" w:eastAsia="Times New Roman" w:hAnsi="Times New Roman" w:cs="Times New Roman"/>
          <w:color w:val="0000FF"/>
          <w:sz w:val="32"/>
          <w:szCs w:val="32"/>
        </w:rPr>
        <w:t xml:space="preserve">ashamed; deeply embarrassed. </w:t>
      </w:r>
      <w:r w:rsidRPr="002A44DF">
        <w:rPr>
          <w:rFonts w:ascii="Times New Roman" w:eastAsia="Times New Roman" w:hAnsi="Times New Roman" w:cs="Times New Roman"/>
          <w:b/>
          <w:i/>
          <w:iCs/>
          <w:color w:val="0000FF"/>
          <w:sz w:val="32"/>
          <w:szCs w:val="32"/>
        </w:rPr>
        <w:t>Mortified</w:t>
      </w:r>
      <w:r w:rsidRPr="002A44DF">
        <w:rPr>
          <w:rFonts w:ascii="Times New Roman" w:eastAsia="Times New Roman" w:hAnsi="Times New Roman" w:cs="Times New Roman"/>
          <w:i/>
          <w:iCs/>
          <w:color w:val="0000FF"/>
          <w:sz w:val="32"/>
          <w:szCs w:val="32"/>
        </w:rPr>
        <w:t xml:space="preserve"> by her family’s behavior, she fled to the ladies’ room.</w:t>
      </w:r>
    </w:p>
    <w:p w:rsidR="002A44DF" w:rsidRPr="002A44DF" w:rsidRDefault="002A44DF" w:rsidP="002A44DF">
      <w:pPr>
        <w:spacing w:after="0" w:line="300" w:lineRule="atLeast"/>
        <w:rPr>
          <w:rFonts w:ascii="Times New Roman" w:eastAsia="Times New Roman" w:hAnsi="Times New Roman" w:cs="Times New Roman"/>
          <w:color w:val="0000FF"/>
          <w:sz w:val="32"/>
          <w:szCs w:val="32"/>
        </w:rPr>
      </w:pPr>
    </w:p>
    <w:p w:rsidR="002A44DF" w:rsidRPr="002A44DF" w:rsidRDefault="002A44DF" w:rsidP="002A44DF">
      <w:pPr>
        <w:spacing w:after="0" w:line="300" w:lineRule="atLeast"/>
        <w:rPr>
          <w:rFonts w:ascii="Times New Roman" w:eastAsia="Times New Roman" w:hAnsi="Times New Roman" w:cs="Times New Roman"/>
          <w:i/>
          <w:iCs/>
          <w:color w:val="0000FF"/>
          <w:sz w:val="32"/>
          <w:szCs w:val="32"/>
        </w:rPr>
      </w:pPr>
      <w:proofErr w:type="gramStart"/>
      <w:r w:rsidRPr="002A44DF">
        <w:rPr>
          <w:rFonts w:ascii="Times New Roman" w:eastAsia="Times New Roman" w:hAnsi="Times New Roman" w:cs="Times New Roman"/>
          <w:b/>
          <w:bCs/>
          <w:color w:val="0000FF"/>
          <w:sz w:val="32"/>
          <w:szCs w:val="32"/>
        </w:rPr>
        <w:t>spectacle</w:t>
      </w:r>
      <w:proofErr w:type="gramEnd"/>
      <w:r w:rsidRPr="002A44DF">
        <w:rPr>
          <w:rFonts w:ascii="Times New Roman" w:eastAsia="Times New Roman" w:hAnsi="Times New Roman" w:cs="Times New Roman"/>
          <w:b/>
          <w:color w:val="0000FF"/>
          <w:sz w:val="32"/>
          <w:szCs w:val="32"/>
        </w:rPr>
        <w:t xml:space="preserve"> </w:t>
      </w:r>
      <w:r w:rsidRPr="002A44DF">
        <w:rPr>
          <w:rFonts w:ascii="Times New Roman" w:eastAsia="Times New Roman" w:hAnsi="Times New Roman" w:cs="Times New Roman"/>
          <w:b/>
          <w:i/>
          <w:iCs/>
          <w:color w:val="0000FF"/>
          <w:sz w:val="32"/>
          <w:szCs w:val="32"/>
        </w:rPr>
        <w:t>n.:</w:t>
      </w:r>
      <w:r w:rsidRPr="002A44DF">
        <w:rPr>
          <w:rFonts w:ascii="Times New Roman" w:eastAsia="Times New Roman" w:hAnsi="Times New Roman" w:cs="Times New Roman"/>
          <w:b/>
          <w:color w:val="0000FF"/>
          <w:sz w:val="32"/>
          <w:szCs w:val="32"/>
        </w:rPr>
        <w:t xml:space="preserve"> remarkable sight.</w:t>
      </w:r>
      <w:r w:rsidRPr="002A44DF">
        <w:rPr>
          <w:rFonts w:ascii="Times New Roman" w:eastAsia="Times New Roman" w:hAnsi="Times New Roman" w:cs="Times New Roman"/>
          <w:color w:val="0000FF"/>
          <w:sz w:val="32"/>
          <w:szCs w:val="32"/>
        </w:rPr>
        <w:t xml:space="preserve"> </w:t>
      </w:r>
      <w:r w:rsidRPr="002A44DF">
        <w:rPr>
          <w:rFonts w:ascii="Times New Roman" w:eastAsia="Times New Roman" w:hAnsi="Times New Roman" w:cs="Times New Roman"/>
          <w:i/>
          <w:iCs/>
          <w:color w:val="0000FF"/>
          <w:sz w:val="32"/>
          <w:szCs w:val="32"/>
        </w:rPr>
        <w:t>The narrator fears that her noisy</w:t>
      </w:r>
      <w:r w:rsidRPr="002A44DF">
        <w:rPr>
          <w:rFonts w:ascii="Times New Roman" w:eastAsia="Times New Roman" w:hAnsi="Times New Roman" w:cs="Times New Roman"/>
          <w:color w:val="0000FF"/>
          <w:sz w:val="32"/>
          <w:szCs w:val="32"/>
        </w:rPr>
        <w:t xml:space="preserve"> </w:t>
      </w:r>
      <w:r w:rsidRPr="002A44DF">
        <w:rPr>
          <w:rFonts w:ascii="Times New Roman" w:eastAsia="Times New Roman" w:hAnsi="Times New Roman" w:cs="Times New Roman"/>
          <w:i/>
          <w:iCs/>
          <w:color w:val="0000FF"/>
          <w:sz w:val="32"/>
          <w:szCs w:val="32"/>
        </w:rPr>
        <w:t xml:space="preserve">brother is making a </w:t>
      </w:r>
      <w:r w:rsidRPr="002A44DF">
        <w:rPr>
          <w:rFonts w:ascii="Times New Roman" w:eastAsia="Times New Roman" w:hAnsi="Times New Roman" w:cs="Times New Roman"/>
          <w:b/>
          <w:i/>
          <w:iCs/>
          <w:color w:val="0000FF"/>
          <w:sz w:val="32"/>
          <w:szCs w:val="32"/>
        </w:rPr>
        <w:t>spectacle</w:t>
      </w:r>
      <w:r w:rsidRPr="002A44DF">
        <w:rPr>
          <w:rFonts w:ascii="Times New Roman" w:eastAsia="Times New Roman" w:hAnsi="Times New Roman" w:cs="Times New Roman"/>
          <w:i/>
          <w:iCs/>
          <w:color w:val="0000FF"/>
          <w:sz w:val="32"/>
          <w:szCs w:val="32"/>
        </w:rPr>
        <w:t xml:space="preserve"> of himself.</w:t>
      </w:r>
    </w:p>
    <w:p w:rsidR="002A44DF" w:rsidRPr="002A44DF" w:rsidRDefault="002A44DF" w:rsidP="002A44DF">
      <w:pPr>
        <w:spacing w:after="0" w:line="300" w:lineRule="atLeast"/>
        <w:rPr>
          <w:rFonts w:ascii="Times New Roman" w:eastAsia="Times New Roman" w:hAnsi="Times New Roman" w:cs="Times New Roman"/>
          <w:color w:val="0000FF"/>
          <w:sz w:val="32"/>
          <w:szCs w:val="32"/>
        </w:rPr>
      </w:pPr>
    </w:p>
    <w:p w:rsidR="002A44DF" w:rsidRPr="002A44DF" w:rsidRDefault="002A44DF" w:rsidP="002A44DF">
      <w:pPr>
        <w:spacing w:after="0" w:line="300" w:lineRule="atLeast"/>
        <w:rPr>
          <w:rFonts w:ascii="Times New Roman" w:eastAsia="Times New Roman" w:hAnsi="Times New Roman" w:cs="Times New Roman"/>
          <w:color w:val="0000FF"/>
          <w:sz w:val="32"/>
          <w:szCs w:val="32"/>
        </w:rPr>
      </w:pPr>
      <w:proofErr w:type="gramStart"/>
      <w:r w:rsidRPr="002A44DF">
        <w:rPr>
          <w:rFonts w:ascii="Times New Roman" w:eastAsia="Times New Roman" w:hAnsi="Times New Roman" w:cs="Times New Roman"/>
          <w:b/>
          <w:bCs/>
          <w:color w:val="0000FF"/>
          <w:sz w:val="32"/>
          <w:szCs w:val="32"/>
        </w:rPr>
        <w:t>etiquette</w:t>
      </w:r>
      <w:proofErr w:type="gramEnd"/>
      <w:r w:rsidRPr="002A44DF">
        <w:rPr>
          <w:rFonts w:ascii="Times New Roman" w:eastAsia="Times New Roman" w:hAnsi="Times New Roman" w:cs="Times New Roman"/>
          <w:color w:val="0000FF"/>
          <w:sz w:val="32"/>
          <w:szCs w:val="32"/>
        </w:rPr>
        <w:t xml:space="preserve"> </w:t>
      </w:r>
      <w:r w:rsidRPr="002A44DF">
        <w:rPr>
          <w:rFonts w:ascii="Times New Roman" w:eastAsia="Times New Roman" w:hAnsi="Times New Roman" w:cs="Times New Roman"/>
          <w:b/>
          <w:i/>
          <w:iCs/>
          <w:color w:val="0000FF"/>
          <w:sz w:val="32"/>
          <w:szCs w:val="32"/>
        </w:rPr>
        <w:t>n.:</w:t>
      </w:r>
      <w:r w:rsidRPr="002A44DF">
        <w:rPr>
          <w:rFonts w:ascii="Times New Roman" w:eastAsia="Times New Roman" w:hAnsi="Times New Roman" w:cs="Times New Roman"/>
          <w:b/>
          <w:color w:val="0000FF"/>
          <w:sz w:val="32"/>
          <w:szCs w:val="32"/>
        </w:rPr>
        <w:t xml:space="preserve"> acceptable manners and behavior</w:t>
      </w:r>
      <w:r w:rsidRPr="002A44DF">
        <w:rPr>
          <w:rFonts w:ascii="Times New Roman" w:eastAsia="Times New Roman" w:hAnsi="Times New Roman" w:cs="Times New Roman"/>
          <w:color w:val="0000FF"/>
          <w:sz w:val="32"/>
          <w:szCs w:val="32"/>
        </w:rPr>
        <w:t xml:space="preserve">. </w:t>
      </w:r>
      <w:r w:rsidRPr="002A44DF">
        <w:rPr>
          <w:rFonts w:ascii="Times New Roman" w:eastAsia="Times New Roman" w:hAnsi="Times New Roman" w:cs="Times New Roman"/>
          <w:i/>
          <w:iCs/>
          <w:color w:val="0000FF"/>
          <w:sz w:val="32"/>
          <w:szCs w:val="32"/>
        </w:rPr>
        <w:t xml:space="preserve">Slurping is not proper </w:t>
      </w:r>
      <w:r w:rsidRPr="002A44DF">
        <w:rPr>
          <w:rFonts w:ascii="Times New Roman" w:eastAsia="Times New Roman" w:hAnsi="Times New Roman" w:cs="Times New Roman"/>
          <w:b/>
          <w:i/>
          <w:iCs/>
          <w:color w:val="0000FF"/>
          <w:sz w:val="32"/>
          <w:szCs w:val="32"/>
        </w:rPr>
        <w:t>etiquette</w:t>
      </w:r>
      <w:r w:rsidRPr="002A44DF">
        <w:rPr>
          <w:rFonts w:ascii="Times New Roman" w:eastAsia="Times New Roman" w:hAnsi="Times New Roman" w:cs="Times New Roman"/>
          <w:i/>
          <w:iCs/>
          <w:color w:val="0000FF"/>
          <w:sz w:val="32"/>
          <w:szCs w:val="32"/>
        </w:rPr>
        <w:t xml:space="preserve"> in a fancy restaurant.</w:t>
      </w:r>
    </w:p>
    <w:p w:rsidR="002A44DF" w:rsidRPr="002A44DF" w:rsidRDefault="002A44DF" w:rsidP="002A44DF">
      <w:pPr>
        <w:spacing w:after="0" w:line="300" w:lineRule="atLeast"/>
        <w:jc w:val="center"/>
        <w:rPr>
          <w:rFonts w:ascii="Times New Roman" w:eastAsia="Times New Roman" w:hAnsi="Times New Roman" w:cs="Times New Roman"/>
          <w:b/>
          <w:color w:val="0000FF"/>
          <w:sz w:val="32"/>
          <w:szCs w:val="32"/>
        </w:rPr>
      </w:pPr>
    </w:p>
    <w:p w:rsidR="002A44DF" w:rsidRPr="002A44DF" w:rsidRDefault="002A44DF" w:rsidP="002A44DF">
      <w:pPr>
        <w:spacing w:after="90" w:line="330" w:lineRule="atLeast"/>
        <w:rPr>
          <w:rFonts w:ascii="Times New Roman" w:eastAsia="Times New Roman" w:hAnsi="Times New Roman" w:cs="Times New Roman"/>
          <w:color w:val="CC0000"/>
          <w:sz w:val="28"/>
          <w:szCs w:val="28"/>
        </w:rPr>
      </w:pPr>
      <w:r w:rsidRPr="002A44DF">
        <w:rPr>
          <w:rFonts w:ascii="Times New Roman" w:eastAsia="Times New Roman" w:hAnsi="Times New Roman" w:cs="Times New Roman"/>
          <w:color w:val="CC0000"/>
          <w:sz w:val="28"/>
          <w:szCs w:val="28"/>
        </w:rPr>
        <w:t xml:space="preserve">First Thoughts </w:t>
      </w:r>
    </w:p>
    <w:tbl>
      <w:tblPr>
        <w:tblW w:w="5000" w:type="pct"/>
        <w:tblCellSpacing w:w="0" w:type="dxa"/>
        <w:tblCellMar>
          <w:left w:w="0" w:type="dxa"/>
          <w:right w:w="0" w:type="dxa"/>
        </w:tblCellMar>
        <w:tblLook w:val="04A0"/>
      </w:tblPr>
      <w:tblGrid>
        <w:gridCol w:w="750"/>
        <w:gridCol w:w="8910"/>
      </w:tblGrid>
      <w:tr w:rsidR="002A44DF" w:rsidRPr="002A44DF">
        <w:trPr>
          <w:tblCellSpacing w:w="0" w:type="dxa"/>
        </w:trPr>
        <w:tc>
          <w:tcPr>
            <w:tcW w:w="750" w:type="dxa"/>
            <w:tcMar>
              <w:top w:w="0" w:type="dxa"/>
              <w:left w:w="0" w:type="dxa"/>
              <w:bottom w:w="0" w:type="dxa"/>
              <w:right w:w="75" w:type="dxa"/>
            </w:tcMar>
            <w:hideMark/>
          </w:tcPr>
          <w:p w:rsidR="002A44DF" w:rsidRPr="002A44DF" w:rsidRDefault="002A44DF" w:rsidP="002A44DF">
            <w:pPr>
              <w:spacing w:after="0" w:line="300" w:lineRule="atLeast"/>
              <w:jc w:val="right"/>
              <w:rPr>
                <w:rFonts w:ascii="Times New Roman" w:eastAsia="Times New Roman" w:hAnsi="Times New Roman" w:cs="Times New Roman"/>
                <w:b/>
                <w:bCs/>
                <w:sz w:val="28"/>
                <w:szCs w:val="28"/>
              </w:rPr>
            </w:pPr>
            <w:r w:rsidRPr="002A44DF">
              <w:rPr>
                <w:rFonts w:ascii="Times New Roman" w:eastAsia="Times New Roman" w:hAnsi="Times New Roman" w:cs="Times New Roman"/>
                <w:b/>
                <w:bCs/>
                <w:sz w:val="28"/>
                <w:szCs w:val="28"/>
              </w:rPr>
              <w:t>1.</w:t>
            </w:r>
          </w:p>
        </w:tc>
        <w:tc>
          <w:tcPr>
            <w:tcW w:w="0" w:type="auto"/>
            <w:tcMar>
              <w:top w:w="0" w:type="dxa"/>
              <w:left w:w="0" w:type="dxa"/>
              <w:bottom w:w="0" w:type="dxa"/>
              <w:right w:w="300" w:type="dxa"/>
            </w:tcMar>
            <w:hideMark/>
          </w:tcPr>
          <w:p w:rsidR="002A44DF" w:rsidRPr="002A44DF" w:rsidRDefault="002A44DF" w:rsidP="002A44DF">
            <w:pPr>
              <w:spacing w:after="0" w:line="300" w:lineRule="atLeast"/>
              <w:rPr>
                <w:rFonts w:ascii="Times New Roman" w:eastAsia="Times New Roman" w:hAnsi="Times New Roman" w:cs="Times New Roman"/>
                <w:sz w:val="28"/>
                <w:szCs w:val="28"/>
              </w:rPr>
            </w:pPr>
            <w:r w:rsidRPr="002A44DF">
              <w:rPr>
                <w:rFonts w:ascii="Times New Roman" w:eastAsia="Times New Roman" w:hAnsi="Times New Roman" w:cs="Times New Roman"/>
                <w:sz w:val="28"/>
                <w:szCs w:val="28"/>
              </w:rPr>
              <w:t>What scene in this story do you remember most clearly? Why?</w:t>
            </w:r>
          </w:p>
        </w:tc>
      </w:tr>
    </w:tbl>
    <w:p w:rsidR="002A44DF" w:rsidRPr="002A44DF" w:rsidRDefault="002A44DF" w:rsidP="002A44DF">
      <w:pPr>
        <w:spacing w:after="90" w:line="330" w:lineRule="atLeast"/>
        <w:rPr>
          <w:rFonts w:ascii="Times New Roman" w:eastAsia="Times New Roman" w:hAnsi="Times New Roman" w:cs="Times New Roman"/>
          <w:color w:val="CC0000"/>
          <w:sz w:val="28"/>
          <w:szCs w:val="28"/>
        </w:rPr>
      </w:pPr>
      <w:r w:rsidRPr="002A44DF">
        <w:rPr>
          <w:rFonts w:ascii="Times New Roman" w:eastAsia="Times New Roman" w:hAnsi="Times New Roman" w:cs="Times New Roman"/>
          <w:color w:val="CC0000"/>
          <w:sz w:val="28"/>
          <w:szCs w:val="28"/>
        </w:rPr>
        <w:t xml:space="preserve">Thinking Critically </w:t>
      </w:r>
    </w:p>
    <w:tbl>
      <w:tblPr>
        <w:tblW w:w="5000" w:type="pct"/>
        <w:tblCellSpacing w:w="0" w:type="dxa"/>
        <w:tblCellMar>
          <w:left w:w="0" w:type="dxa"/>
          <w:right w:w="0" w:type="dxa"/>
        </w:tblCellMar>
        <w:tblLook w:val="04A0"/>
      </w:tblPr>
      <w:tblGrid>
        <w:gridCol w:w="750"/>
        <w:gridCol w:w="8910"/>
      </w:tblGrid>
      <w:tr w:rsidR="002A44DF" w:rsidRPr="002A44DF">
        <w:trPr>
          <w:tblCellSpacing w:w="0" w:type="dxa"/>
        </w:trPr>
        <w:tc>
          <w:tcPr>
            <w:tcW w:w="750" w:type="dxa"/>
            <w:tcMar>
              <w:top w:w="0" w:type="dxa"/>
              <w:left w:w="0" w:type="dxa"/>
              <w:bottom w:w="0" w:type="dxa"/>
              <w:right w:w="75" w:type="dxa"/>
            </w:tcMar>
            <w:hideMark/>
          </w:tcPr>
          <w:p w:rsidR="002A44DF" w:rsidRPr="002A44DF" w:rsidRDefault="002A44DF" w:rsidP="002A44DF">
            <w:pPr>
              <w:spacing w:after="0" w:line="300" w:lineRule="atLeast"/>
              <w:jc w:val="right"/>
              <w:rPr>
                <w:rFonts w:ascii="Times New Roman" w:eastAsia="Times New Roman" w:hAnsi="Times New Roman" w:cs="Times New Roman"/>
                <w:b/>
                <w:bCs/>
                <w:sz w:val="28"/>
                <w:szCs w:val="28"/>
              </w:rPr>
            </w:pPr>
            <w:r w:rsidRPr="002A44DF">
              <w:rPr>
                <w:rFonts w:ascii="Times New Roman" w:eastAsia="Times New Roman" w:hAnsi="Times New Roman" w:cs="Times New Roman"/>
                <w:b/>
                <w:bCs/>
                <w:sz w:val="28"/>
                <w:szCs w:val="28"/>
              </w:rPr>
              <w:t>2.</w:t>
            </w:r>
          </w:p>
        </w:tc>
        <w:tc>
          <w:tcPr>
            <w:tcW w:w="0" w:type="auto"/>
            <w:tcMar>
              <w:top w:w="0" w:type="dxa"/>
              <w:left w:w="0" w:type="dxa"/>
              <w:bottom w:w="0" w:type="dxa"/>
              <w:right w:w="300" w:type="dxa"/>
            </w:tcMar>
            <w:hideMark/>
          </w:tcPr>
          <w:p w:rsidR="002A44DF" w:rsidRPr="002A44DF" w:rsidRDefault="002A44DF" w:rsidP="002A44DF">
            <w:pPr>
              <w:spacing w:after="0" w:line="300" w:lineRule="atLeast"/>
              <w:rPr>
                <w:rFonts w:ascii="Times New Roman" w:eastAsia="Times New Roman" w:hAnsi="Times New Roman" w:cs="Times New Roman"/>
                <w:sz w:val="28"/>
                <w:szCs w:val="28"/>
              </w:rPr>
            </w:pPr>
            <w:r w:rsidRPr="002A44DF">
              <w:rPr>
                <w:rFonts w:ascii="Times New Roman" w:eastAsia="Times New Roman" w:hAnsi="Times New Roman" w:cs="Times New Roman"/>
                <w:sz w:val="28"/>
                <w:szCs w:val="28"/>
              </w:rPr>
              <w:t>What American customs confuse the Lins when they eat at the Gleasons’? What mistakes do the Gleasons make when they eat at the Lins’?</w:t>
            </w:r>
          </w:p>
        </w:tc>
      </w:tr>
      <w:tr w:rsidR="002A44DF" w:rsidRPr="002A44DF">
        <w:trPr>
          <w:tblCellSpacing w:w="0" w:type="dxa"/>
        </w:trPr>
        <w:tc>
          <w:tcPr>
            <w:tcW w:w="750" w:type="dxa"/>
            <w:tcMar>
              <w:top w:w="0" w:type="dxa"/>
              <w:left w:w="0" w:type="dxa"/>
              <w:bottom w:w="0" w:type="dxa"/>
              <w:right w:w="75" w:type="dxa"/>
            </w:tcMar>
            <w:hideMark/>
          </w:tcPr>
          <w:p w:rsidR="002A44DF" w:rsidRPr="002A44DF" w:rsidRDefault="002A44DF" w:rsidP="002A44DF">
            <w:pPr>
              <w:spacing w:after="0" w:line="300" w:lineRule="atLeast"/>
              <w:jc w:val="right"/>
              <w:rPr>
                <w:rFonts w:ascii="Times New Roman" w:eastAsia="Times New Roman" w:hAnsi="Times New Roman" w:cs="Times New Roman"/>
                <w:b/>
                <w:bCs/>
                <w:sz w:val="28"/>
                <w:szCs w:val="28"/>
              </w:rPr>
            </w:pPr>
            <w:r w:rsidRPr="002A44DF">
              <w:rPr>
                <w:rFonts w:ascii="Times New Roman" w:eastAsia="Times New Roman" w:hAnsi="Times New Roman" w:cs="Times New Roman"/>
                <w:b/>
                <w:bCs/>
                <w:sz w:val="28"/>
                <w:szCs w:val="28"/>
              </w:rPr>
              <w:t>3.</w:t>
            </w:r>
          </w:p>
        </w:tc>
        <w:tc>
          <w:tcPr>
            <w:tcW w:w="0" w:type="auto"/>
            <w:tcMar>
              <w:top w:w="0" w:type="dxa"/>
              <w:left w:w="0" w:type="dxa"/>
              <w:bottom w:w="0" w:type="dxa"/>
              <w:right w:w="300" w:type="dxa"/>
            </w:tcMar>
            <w:hideMark/>
          </w:tcPr>
          <w:p w:rsidR="002A44DF" w:rsidRPr="002A44DF" w:rsidRDefault="002A44DF" w:rsidP="002A44DF">
            <w:pPr>
              <w:spacing w:after="0" w:line="300" w:lineRule="atLeast"/>
              <w:rPr>
                <w:rFonts w:ascii="Times New Roman" w:eastAsia="Times New Roman" w:hAnsi="Times New Roman" w:cs="Times New Roman"/>
                <w:sz w:val="28"/>
                <w:szCs w:val="28"/>
              </w:rPr>
            </w:pPr>
            <w:r w:rsidRPr="002A44DF">
              <w:rPr>
                <w:rFonts w:ascii="Times New Roman" w:eastAsia="Times New Roman" w:hAnsi="Times New Roman" w:cs="Times New Roman"/>
                <w:sz w:val="28"/>
                <w:szCs w:val="28"/>
              </w:rPr>
              <w:t xml:space="preserve">List some of the steps the Lins take to adapt to their new surroundings. Then, make a </w:t>
            </w:r>
            <w:r w:rsidRPr="002A44DF">
              <w:rPr>
                <w:rFonts w:ascii="Times New Roman" w:eastAsia="Times New Roman" w:hAnsi="Times New Roman" w:cs="Times New Roman"/>
                <w:b/>
                <w:bCs/>
                <w:sz w:val="28"/>
                <w:szCs w:val="28"/>
              </w:rPr>
              <w:t>prediction</w:t>
            </w:r>
            <w:r w:rsidRPr="002A44DF">
              <w:rPr>
                <w:rFonts w:ascii="Times New Roman" w:eastAsia="Times New Roman" w:hAnsi="Times New Roman" w:cs="Times New Roman"/>
                <w:sz w:val="28"/>
                <w:szCs w:val="28"/>
              </w:rPr>
              <w:t xml:space="preserve"> about how they will eventually fit into American life.</w:t>
            </w:r>
          </w:p>
        </w:tc>
      </w:tr>
      <w:tr w:rsidR="002A44DF" w:rsidRPr="002A44DF">
        <w:trPr>
          <w:tblCellSpacing w:w="0" w:type="dxa"/>
        </w:trPr>
        <w:tc>
          <w:tcPr>
            <w:tcW w:w="750" w:type="dxa"/>
            <w:tcMar>
              <w:top w:w="0" w:type="dxa"/>
              <w:left w:w="0" w:type="dxa"/>
              <w:bottom w:w="0" w:type="dxa"/>
              <w:right w:w="75" w:type="dxa"/>
            </w:tcMar>
            <w:hideMark/>
          </w:tcPr>
          <w:p w:rsidR="002A44DF" w:rsidRPr="002A44DF" w:rsidRDefault="002A44DF" w:rsidP="002A44DF">
            <w:pPr>
              <w:spacing w:after="0" w:line="300" w:lineRule="atLeast"/>
              <w:jc w:val="right"/>
              <w:rPr>
                <w:rFonts w:ascii="Times New Roman" w:eastAsia="Times New Roman" w:hAnsi="Times New Roman" w:cs="Times New Roman"/>
                <w:b/>
                <w:bCs/>
                <w:sz w:val="28"/>
                <w:szCs w:val="28"/>
              </w:rPr>
            </w:pPr>
            <w:r w:rsidRPr="002A44DF">
              <w:rPr>
                <w:rFonts w:ascii="Times New Roman" w:eastAsia="Times New Roman" w:hAnsi="Times New Roman" w:cs="Times New Roman"/>
                <w:b/>
                <w:bCs/>
                <w:sz w:val="28"/>
                <w:szCs w:val="28"/>
              </w:rPr>
              <w:t>4.</w:t>
            </w:r>
          </w:p>
        </w:tc>
        <w:tc>
          <w:tcPr>
            <w:tcW w:w="0" w:type="auto"/>
            <w:tcMar>
              <w:top w:w="0" w:type="dxa"/>
              <w:left w:w="0" w:type="dxa"/>
              <w:bottom w:w="0" w:type="dxa"/>
              <w:right w:w="300" w:type="dxa"/>
            </w:tcMar>
            <w:hideMark/>
          </w:tcPr>
          <w:p w:rsidR="002A44DF" w:rsidRDefault="002A44DF" w:rsidP="002A44DF">
            <w:pPr>
              <w:spacing w:after="0" w:line="300" w:lineRule="atLeast"/>
              <w:rPr>
                <w:rFonts w:ascii="Times New Roman" w:eastAsia="Times New Roman" w:hAnsi="Times New Roman" w:cs="Times New Roman"/>
                <w:sz w:val="28"/>
                <w:szCs w:val="28"/>
              </w:rPr>
            </w:pPr>
            <w:r w:rsidRPr="002A44DF">
              <w:rPr>
                <w:rFonts w:ascii="Times New Roman" w:eastAsia="Times New Roman" w:hAnsi="Times New Roman" w:cs="Times New Roman"/>
                <w:sz w:val="28"/>
                <w:szCs w:val="28"/>
              </w:rPr>
              <w:t xml:space="preserve">Meg’s comment that “all Americans slurp” hints at the story’s </w:t>
            </w:r>
            <w:r w:rsidRPr="002A44DF">
              <w:rPr>
                <w:rFonts w:ascii="Times New Roman" w:eastAsia="Times New Roman" w:hAnsi="Times New Roman" w:cs="Times New Roman"/>
                <w:b/>
                <w:bCs/>
                <w:sz w:val="28"/>
                <w:szCs w:val="28"/>
              </w:rPr>
              <w:t>theme.</w:t>
            </w:r>
            <w:r w:rsidRPr="002A44DF">
              <w:rPr>
                <w:rFonts w:ascii="Times New Roman" w:eastAsia="Times New Roman" w:hAnsi="Times New Roman" w:cs="Times New Roman"/>
                <w:sz w:val="28"/>
                <w:szCs w:val="28"/>
              </w:rPr>
              <w:t xml:space="preserve"> What do you think that theme is?</w:t>
            </w:r>
          </w:p>
          <w:p w:rsidR="002A44DF" w:rsidRDefault="002A44DF" w:rsidP="002A44DF">
            <w:pPr>
              <w:spacing w:after="0" w:line="300" w:lineRule="atLeast"/>
              <w:rPr>
                <w:rFonts w:ascii="Times New Roman" w:eastAsia="Times New Roman" w:hAnsi="Times New Roman" w:cs="Times New Roman"/>
                <w:sz w:val="28"/>
                <w:szCs w:val="28"/>
              </w:rPr>
            </w:pPr>
          </w:p>
          <w:p w:rsidR="002A44DF" w:rsidRDefault="002A44DF" w:rsidP="002A44DF">
            <w:pPr>
              <w:spacing w:after="0" w:line="300" w:lineRule="atLeast"/>
              <w:rPr>
                <w:rFonts w:ascii="Times New Roman" w:eastAsia="Times New Roman" w:hAnsi="Times New Roman" w:cs="Times New Roman"/>
                <w:sz w:val="28"/>
                <w:szCs w:val="28"/>
              </w:rPr>
            </w:pPr>
          </w:p>
          <w:p w:rsidR="002A44DF" w:rsidRDefault="002A44DF" w:rsidP="002A44DF">
            <w:pPr>
              <w:spacing w:after="0" w:line="300" w:lineRule="atLeast"/>
              <w:rPr>
                <w:rFonts w:ascii="Times New Roman" w:eastAsia="Times New Roman" w:hAnsi="Times New Roman" w:cs="Times New Roman"/>
                <w:sz w:val="28"/>
                <w:szCs w:val="28"/>
              </w:rPr>
            </w:pPr>
          </w:p>
          <w:p w:rsidR="002A44DF" w:rsidRDefault="002A44DF" w:rsidP="002A44DF">
            <w:pPr>
              <w:spacing w:after="0" w:line="300" w:lineRule="atLeast"/>
              <w:rPr>
                <w:rFonts w:ascii="Times New Roman" w:eastAsia="Times New Roman" w:hAnsi="Times New Roman" w:cs="Times New Roman"/>
                <w:sz w:val="28"/>
                <w:szCs w:val="28"/>
              </w:rPr>
            </w:pPr>
          </w:p>
          <w:p w:rsidR="002A44DF" w:rsidRPr="002A44DF" w:rsidRDefault="002A44DF" w:rsidP="002A44DF">
            <w:pPr>
              <w:spacing w:after="0" w:line="300" w:lineRule="atLeast"/>
              <w:rPr>
                <w:rFonts w:ascii="Times New Roman" w:eastAsia="Times New Roman" w:hAnsi="Times New Roman" w:cs="Times New Roman"/>
                <w:sz w:val="28"/>
                <w:szCs w:val="28"/>
              </w:rPr>
            </w:pPr>
          </w:p>
        </w:tc>
      </w:tr>
    </w:tbl>
    <w:p w:rsidR="002A44DF" w:rsidRPr="002A44DF" w:rsidRDefault="002A44DF" w:rsidP="002A44DF">
      <w:pPr>
        <w:spacing w:after="90" w:line="330" w:lineRule="atLeast"/>
        <w:rPr>
          <w:rFonts w:ascii="Times New Roman" w:eastAsia="Times New Roman" w:hAnsi="Times New Roman" w:cs="Times New Roman"/>
          <w:color w:val="CC0000"/>
          <w:sz w:val="28"/>
          <w:szCs w:val="28"/>
        </w:rPr>
      </w:pPr>
      <w:bookmarkStart w:id="10" w:name="_19_nav"/>
      <w:bookmarkEnd w:id="10"/>
      <w:r w:rsidRPr="002A44DF">
        <w:rPr>
          <w:rFonts w:ascii="Times New Roman" w:eastAsia="Times New Roman" w:hAnsi="Times New Roman" w:cs="Times New Roman"/>
          <w:color w:val="CC0000"/>
          <w:sz w:val="28"/>
          <w:szCs w:val="28"/>
        </w:rPr>
        <w:lastRenderedPageBreak/>
        <w:t xml:space="preserve">Extending Interpretations </w:t>
      </w:r>
    </w:p>
    <w:tbl>
      <w:tblPr>
        <w:tblW w:w="5000" w:type="pct"/>
        <w:tblCellSpacing w:w="0" w:type="dxa"/>
        <w:tblCellMar>
          <w:left w:w="0" w:type="dxa"/>
          <w:right w:w="0" w:type="dxa"/>
        </w:tblCellMar>
        <w:tblLook w:val="04A0"/>
      </w:tblPr>
      <w:tblGrid>
        <w:gridCol w:w="750"/>
        <w:gridCol w:w="8910"/>
      </w:tblGrid>
      <w:tr w:rsidR="002A44DF" w:rsidRPr="002A44DF" w:rsidTr="002A44DF">
        <w:trPr>
          <w:trHeight w:val="1242"/>
          <w:tblCellSpacing w:w="0" w:type="dxa"/>
        </w:trPr>
        <w:tc>
          <w:tcPr>
            <w:tcW w:w="750" w:type="dxa"/>
            <w:tcMar>
              <w:top w:w="0" w:type="dxa"/>
              <w:left w:w="0" w:type="dxa"/>
              <w:bottom w:w="0" w:type="dxa"/>
              <w:right w:w="75" w:type="dxa"/>
            </w:tcMar>
            <w:hideMark/>
          </w:tcPr>
          <w:p w:rsidR="002A44DF" w:rsidRPr="002A44DF" w:rsidRDefault="002A44DF" w:rsidP="002A44DF">
            <w:pPr>
              <w:spacing w:after="0" w:line="300" w:lineRule="atLeast"/>
              <w:jc w:val="right"/>
              <w:rPr>
                <w:rFonts w:ascii="Times New Roman" w:eastAsia="Times New Roman" w:hAnsi="Times New Roman" w:cs="Times New Roman"/>
                <w:b/>
                <w:bCs/>
                <w:sz w:val="28"/>
                <w:szCs w:val="28"/>
              </w:rPr>
            </w:pPr>
            <w:bookmarkStart w:id="11" w:name="_20_nav"/>
            <w:bookmarkEnd w:id="11"/>
            <w:r w:rsidRPr="002A44DF">
              <w:rPr>
                <w:rFonts w:ascii="Times New Roman" w:eastAsia="Times New Roman" w:hAnsi="Times New Roman" w:cs="Times New Roman"/>
                <w:b/>
                <w:bCs/>
                <w:sz w:val="28"/>
                <w:szCs w:val="28"/>
              </w:rPr>
              <w:t>5.</w:t>
            </w:r>
          </w:p>
        </w:tc>
        <w:tc>
          <w:tcPr>
            <w:tcW w:w="0" w:type="auto"/>
            <w:tcMar>
              <w:top w:w="0" w:type="dxa"/>
              <w:left w:w="0" w:type="dxa"/>
              <w:bottom w:w="0" w:type="dxa"/>
              <w:right w:w="300" w:type="dxa"/>
            </w:tcMar>
            <w:hideMark/>
          </w:tcPr>
          <w:p w:rsidR="002A44DF" w:rsidRPr="002A44DF" w:rsidRDefault="002A44DF" w:rsidP="002A44DF">
            <w:pPr>
              <w:spacing w:after="0" w:line="300" w:lineRule="atLeast"/>
              <w:rPr>
                <w:rFonts w:ascii="Times New Roman" w:eastAsia="Times New Roman" w:hAnsi="Times New Roman" w:cs="Times New Roman"/>
                <w:sz w:val="28"/>
                <w:szCs w:val="28"/>
              </w:rPr>
            </w:pPr>
            <w:bookmarkStart w:id="12" w:name="_21_nav"/>
            <w:bookmarkEnd w:id="12"/>
            <w:r w:rsidRPr="002A44DF">
              <w:rPr>
                <w:rFonts w:ascii="Times New Roman" w:eastAsia="Times New Roman" w:hAnsi="Times New Roman" w:cs="Times New Roman"/>
                <w:sz w:val="28"/>
                <w:szCs w:val="28"/>
              </w:rPr>
              <w:t xml:space="preserve">You may know people who have come to the United States from another country. Does the author make the immigrant experience sound too easy, or is she on target? Did the story remind you of your own experiences in a new situation? </w:t>
            </w:r>
          </w:p>
        </w:tc>
      </w:tr>
      <w:tr w:rsidR="002A44DF" w:rsidRPr="002A44DF">
        <w:trPr>
          <w:tblCellSpacing w:w="0" w:type="dxa"/>
        </w:trPr>
        <w:tc>
          <w:tcPr>
            <w:tcW w:w="750" w:type="dxa"/>
            <w:tcMar>
              <w:top w:w="0" w:type="dxa"/>
              <w:left w:w="0" w:type="dxa"/>
              <w:bottom w:w="0" w:type="dxa"/>
              <w:right w:w="75" w:type="dxa"/>
            </w:tcMar>
            <w:hideMark/>
          </w:tcPr>
          <w:p w:rsidR="002A44DF" w:rsidRPr="002A44DF" w:rsidRDefault="002A44DF" w:rsidP="002A44DF">
            <w:pPr>
              <w:spacing w:after="0" w:line="300" w:lineRule="atLeast"/>
              <w:jc w:val="right"/>
              <w:rPr>
                <w:rFonts w:ascii="Times New Roman" w:eastAsia="Times New Roman" w:hAnsi="Times New Roman" w:cs="Times New Roman"/>
                <w:b/>
                <w:bCs/>
                <w:sz w:val="28"/>
                <w:szCs w:val="28"/>
              </w:rPr>
            </w:pPr>
            <w:bookmarkStart w:id="13" w:name="_22_nav"/>
            <w:bookmarkEnd w:id="13"/>
            <w:r w:rsidRPr="002A44DF">
              <w:rPr>
                <w:rFonts w:ascii="Times New Roman" w:eastAsia="Times New Roman" w:hAnsi="Times New Roman" w:cs="Times New Roman"/>
                <w:b/>
                <w:bCs/>
                <w:sz w:val="28"/>
                <w:szCs w:val="28"/>
              </w:rPr>
              <w:t>6.</w:t>
            </w:r>
          </w:p>
        </w:tc>
        <w:tc>
          <w:tcPr>
            <w:tcW w:w="0" w:type="auto"/>
            <w:tcMar>
              <w:top w:w="0" w:type="dxa"/>
              <w:left w:w="0" w:type="dxa"/>
              <w:bottom w:w="0" w:type="dxa"/>
              <w:right w:w="300" w:type="dxa"/>
            </w:tcMar>
            <w:hideMark/>
          </w:tcPr>
          <w:p w:rsidR="002A44DF" w:rsidRPr="002A44DF" w:rsidRDefault="002A44DF" w:rsidP="002A44DF">
            <w:pPr>
              <w:spacing w:after="0" w:line="300" w:lineRule="atLeast"/>
              <w:rPr>
                <w:rFonts w:ascii="Times New Roman" w:eastAsia="Times New Roman" w:hAnsi="Times New Roman" w:cs="Times New Roman"/>
                <w:sz w:val="28"/>
                <w:szCs w:val="28"/>
              </w:rPr>
            </w:pPr>
            <w:bookmarkStart w:id="14" w:name="_23_nav"/>
            <w:bookmarkEnd w:id="14"/>
            <w:r w:rsidRPr="002A44DF">
              <w:rPr>
                <w:rFonts w:ascii="Times New Roman" w:eastAsia="Times New Roman" w:hAnsi="Times New Roman" w:cs="Times New Roman"/>
                <w:sz w:val="28"/>
                <w:szCs w:val="28"/>
              </w:rPr>
              <w:t>Did Namioka’s story make you see any of your own customs in a new light? Do you think some of your family’s or culture’s customs might seem odd or confusing to an outsider? Explain.</w:t>
            </w:r>
          </w:p>
        </w:tc>
      </w:tr>
    </w:tbl>
    <w:p w:rsidR="0011683B" w:rsidRPr="002A44DF" w:rsidRDefault="0011683B">
      <w:pPr>
        <w:rPr>
          <w:rFonts w:ascii="Times New Roman" w:hAnsi="Times New Roman" w:cs="Times New Roman"/>
          <w:sz w:val="28"/>
          <w:szCs w:val="28"/>
        </w:rPr>
      </w:pPr>
    </w:p>
    <w:sectPr w:rsidR="0011683B" w:rsidRPr="002A44DF" w:rsidSect="002A44DF">
      <w:pgSz w:w="12240" w:h="15840"/>
      <w:pgMar w:top="270" w:right="1440" w:bottom="36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A44DF"/>
    <w:rsid w:val="0011683B"/>
    <w:rsid w:val="002A44DF"/>
    <w:rsid w:val="00D408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683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A44DF"/>
    <w:rPr>
      <w:b/>
      <w:bCs/>
    </w:rPr>
  </w:style>
  <w:style w:type="character" w:styleId="Emphasis">
    <w:name w:val="Emphasis"/>
    <w:basedOn w:val="DefaultParagraphFont"/>
    <w:uiPriority w:val="20"/>
    <w:qFormat/>
    <w:rsid w:val="002A44DF"/>
    <w:rPr>
      <w:i/>
      <w:iCs/>
    </w:rPr>
  </w:style>
</w:styles>
</file>

<file path=word/webSettings.xml><?xml version="1.0" encoding="utf-8"?>
<w:webSettings xmlns:r="http://schemas.openxmlformats.org/officeDocument/2006/relationships" xmlns:w="http://schemas.openxmlformats.org/wordprocessingml/2006/main">
  <w:divs>
    <w:div w:id="106583840">
      <w:bodyDiv w:val="1"/>
      <w:marLeft w:val="0"/>
      <w:marRight w:val="0"/>
      <w:marTop w:val="0"/>
      <w:marBottom w:val="0"/>
      <w:divBdr>
        <w:top w:val="none" w:sz="0" w:space="0" w:color="auto"/>
        <w:left w:val="none" w:sz="0" w:space="0" w:color="auto"/>
        <w:bottom w:val="none" w:sz="0" w:space="0" w:color="auto"/>
        <w:right w:val="none" w:sz="0" w:space="0" w:color="auto"/>
      </w:divBdr>
      <w:divsChild>
        <w:div w:id="596596069">
          <w:marLeft w:val="0"/>
          <w:marRight w:val="0"/>
          <w:marTop w:val="330"/>
          <w:marBottom w:val="90"/>
          <w:divBdr>
            <w:top w:val="none" w:sz="0" w:space="0" w:color="auto"/>
            <w:left w:val="none" w:sz="0" w:space="0" w:color="auto"/>
            <w:bottom w:val="none" w:sz="0" w:space="0" w:color="auto"/>
            <w:right w:val="none" w:sz="0" w:space="0" w:color="auto"/>
          </w:divBdr>
        </w:div>
        <w:div w:id="342710311">
          <w:marLeft w:val="0"/>
          <w:marRight w:val="0"/>
          <w:marTop w:val="330"/>
          <w:marBottom w:val="90"/>
          <w:divBdr>
            <w:top w:val="none" w:sz="0" w:space="0" w:color="auto"/>
            <w:left w:val="none" w:sz="0" w:space="0" w:color="auto"/>
            <w:bottom w:val="none" w:sz="0" w:space="0" w:color="auto"/>
            <w:right w:val="none" w:sz="0" w:space="0" w:color="auto"/>
          </w:divBdr>
        </w:div>
        <w:div w:id="49772879">
          <w:marLeft w:val="0"/>
          <w:marRight w:val="0"/>
          <w:marTop w:val="330"/>
          <w:marBottom w:val="90"/>
          <w:divBdr>
            <w:top w:val="none" w:sz="0" w:space="0" w:color="auto"/>
            <w:left w:val="none" w:sz="0" w:space="0" w:color="auto"/>
            <w:bottom w:val="none" w:sz="0" w:space="0" w:color="auto"/>
            <w:right w:val="none" w:sz="0" w:space="0" w:color="auto"/>
          </w:divBdr>
        </w:div>
      </w:divsChild>
    </w:div>
    <w:div w:id="866062477">
      <w:bodyDiv w:val="1"/>
      <w:marLeft w:val="0"/>
      <w:marRight w:val="0"/>
      <w:marTop w:val="0"/>
      <w:marBottom w:val="0"/>
      <w:divBdr>
        <w:top w:val="none" w:sz="0" w:space="0" w:color="auto"/>
        <w:left w:val="none" w:sz="0" w:space="0" w:color="auto"/>
        <w:bottom w:val="none" w:sz="0" w:space="0" w:color="auto"/>
        <w:right w:val="none" w:sz="0" w:space="0" w:color="auto"/>
      </w:divBdr>
      <w:divsChild>
        <w:div w:id="1753700815">
          <w:marLeft w:val="0"/>
          <w:marRight w:val="0"/>
          <w:marTop w:val="150"/>
          <w:marBottom w:val="0"/>
          <w:divBdr>
            <w:top w:val="none" w:sz="0" w:space="0" w:color="auto"/>
            <w:left w:val="none" w:sz="0" w:space="0" w:color="auto"/>
            <w:bottom w:val="none" w:sz="0" w:space="0" w:color="auto"/>
            <w:right w:val="none" w:sz="0" w:space="0" w:color="auto"/>
          </w:divBdr>
        </w:div>
        <w:div w:id="1827893043">
          <w:marLeft w:val="0"/>
          <w:marRight w:val="0"/>
          <w:marTop w:val="150"/>
          <w:marBottom w:val="0"/>
          <w:divBdr>
            <w:top w:val="none" w:sz="0" w:space="0" w:color="auto"/>
            <w:left w:val="none" w:sz="0" w:space="0" w:color="auto"/>
            <w:bottom w:val="none" w:sz="0" w:space="0" w:color="auto"/>
            <w:right w:val="none" w:sz="0" w:space="0" w:color="auto"/>
          </w:divBdr>
        </w:div>
        <w:div w:id="578175501">
          <w:marLeft w:val="0"/>
          <w:marRight w:val="0"/>
          <w:marTop w:val="150"/>
          <w:marBottom w:val="0"/>
          <w:divBdr>
            <w:top w:val="none" w:sz="0" w:space="0" w:color="auto"/>
            <w:left w:val="none" w:sz="0" w:space="0" w:color="auto"/>
            <w:bottom w:val="none" w:sz="0" w:space="0" w:color="auto"/>
            <w:right w:val="none" w:sz="0" w:space="0" w:color="auto"/>
          </w:divBdr>
        </w:div>
        <w:div w:id="201553753">
          <w:marLeft w:val="0"/>
          <w:marRight w:val="0"/>
          <w:marTop w:val="150"/>
          <w:marBottom w:val="0"/>
          <w:divBdr>
            <w:top w:val="none" w:sz="0" w:space="0" w:color="auto"/>
            <w:left w:val="none" w:sz="0" w:space="0" w:color="auto"/>
            <w:bottom w:val="none" w:sz="0" w:space="0" w:color="auto"/>
            <w:right w:val="none" w:sz="0" w:space="0" w:color="auto"/>
          </w:divBdr>
        </w:div>
      </w:divsChild>
    </w:div>
    <w:div w:id="1707825249">
      <w:bodyDiv w:val="1"/>
      <w:marLeft w:val="0"/>
      <w:marRight w:val="0"/>
      <w:marTop w:val="0"/>
      <w:marBottom w:val="0"/>
      <w:divBdr>
        <w:top w:val="none" w:sz="0" w:space="0" w:color="auto"/>
        <w:left w:val="none" w:sz="0" w:space="0" w:color="auto"/>
        <w:bottom w:val="none" w:sz="0" w:space="0" w:color="auto"/>
        <w:right w:val="none" w:sz="0" w:space="0" w:color="auto"/>
      </w:divBdr>
      <w:divsChild>
        <w:div w:id="1224102517">
          <w:marLeft w:val="0"/>
          <w:marRight w:val="0"/>
          <w:marTop w:val="300"/>
          <w:marBottom w:val="0"/>
          <w:divBdr>
            <w:top w:val="none" w:sz="0" w:space="0" w:color="auto"/>
            <w:left w:val="none" w:sz="0" w:space="0" w:color="auto"/>
            <w:bottom w:val="none" w:sz="0" w:space="0" w:color="auto"/>
            <w:right w:val="none" w:sz="0" w:space="0" w:color="auto"/>
          </w:divBdr>
        </w:div>
        <w:div w:id="68112986">
          <w:marLeft w:val="0"/>
          <w:marRight w:val="0"/>
          <w:marTop w:val="30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265</Words>
  <Characters>1517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Suzy</dc:creator>
  <cp:lastModifiedBy>Suzy</cp:lastModifiedBy>
  <cp:revision>2</cp:revision>
  <cp:lastPrinted>2013-10-19T22:19:00Z</cp:lastPrinted>
  <dcterms:created xsi:type="dcterms:W3CDTF">2013-10-19T22:21:00Z</dcterms:created>
  <dcterms:modified xsi:type="dcterms:W3CDTF">2013-10-19T22:21:00Z</dcterms:modified>
</cp:coreProperties>
</file>